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04"/>
      </w:tblGrid>
      <w:tr w:rsidR="00C0706D" w:rsidRPr="00F6469E" w:rsidTr="003E5D3F">
        <w:trPr>
          <w:tblCellSpacing w:w="0" w:type="dxa"/>
        </w:trPr>
        <w:tc>
          <w:tcPr>
            <w:tcW w:w="0" w:type="auto"/>
            <w:shd w:val="clear" w:color="auto" w:fill="FFFFFF"/>
            <w:vAlign w:val="center"/>
            <w:hideMark/>
          </w:tcPr>
          <w:p w:rsidR="00C0706D" w:rsidRPr="00F6469E" w:rsidRDefault="00C0706D" w:rsidP="003E5D3F">
            <w:pPr>
              <w:spacing w:before="150" w:after="150" w:line="240" w:lineRule="auto"/>
              <w:jc w:val="center"/>
              <w:textAlignment w:val="baseline"/>
              <w:rPr>
                <w:rFonts w:ascii="Arial" w:eastAsia="Times New Roman" w:hAnsi="Arial" w:cs="Arial"/>
                <w:b/>
                <w:bCs/>
                <w:color w:val="000000"/>
                <w:sz w:val="23"/>
                <w:szCs w:val="23"/>
                <w:lang w:eastAsia="tr-TR"/>
              </w:rPr>
            </w:pPr>
            <w:proofErr w:type="gramStart"/>
            <w:r>
              <w:rPr>
                <w:rFonts w:ascii="Arial" w:eastAsia="Times New Roman" w:hAnsi="Arial" w:cs="Arial"/>
                <w:b/>
                <w:bCs/>
                <w:color w:val="000000"/>
                <w:sz w:val="23"/>
                <w:szCs w:val="23"/>
                <w:lang w:eastAsia="tr-TR"/>
              </w:rPr>
              <w:t xml:space="preserve">MENTEŞE </w:t>
            </w:r>
            <w:r w:rsidRPr="00F6469E">
              <w:rPr>
                <w:rFonts w:ascii="Arial" w:eastAsia="Times New Roman" w:hAnsi="Arial" w:cs="Arial"/>
                <w:b/>
                <w:bCs/>
                <w:color w:val="000000"/>
                <w:sz w:val="23"/>
                <w:szCs w:val="23"/>
                <w:lang w:eastAsia="tr-TR"/>
              </w:rPr>
              <w:t xml:space="preserve"> MALMÜDÜRLÜĞÜ</w:t>
            </w:r>
            <w:proofErr w:type="gramEnd"/>
          </w:p>
          <w:p w:rsidR="00C0706D" w:rsidRPr="00F6469E" w:rsidRDefault="00C0706D" w:rsidP="003E5D3F">
            <w:pPr>
              <w:spacing w:before="150" w:after="150" w:line="240" w:lineRule="auto"/>
              <w:jc w:val="center"/>
              <w:textAlignment w:val="baseline"/>
              <w:rPr>
                <w:rFonts w:ascii="Arial" w:eastAsia="Times New Roman" w:hAnsi="Arial" w:cs="Arial"/>
                <w:b/>
                <w:bCs/>
                <w:color w:val="000000"/>
                <w:sz w:val="23"/>
                <w:szCs w:val="23"/>
                <w:lang w:eastAsia="tr-TR"/>
              </w:rPr>
            </w:pPr>
            <w:r w:rsidRPr="00F6469E">
              <w:rPr>
                <w:rFonts w:ascii="Arial" w:eastAsia="Times New Roman" w:hAnsi="Arial" w:cs="Arial"/>
                <w:b/>
                <w:bCs/>
                <w:color w:val="000000"/>
                <w:sz w:val="23"/>
                <w:szCs w:val="23"/>
                <w:lang w:eastAsia="tr-TR"/>
              </w:rPr>
              <w:t>HİZMET STANDARTLARI TABLOSU</w:t>
            </w:r>
          </w:p>
        </w:tc>
      </w:tr>
      <w:tr w:rsidR="00C0706D" w:rsidRPr="00F6469E" w:rsidTr="003E5D3F">
        <w:trPr>
          <w:tblCellSpacing w:w="0" w:type="dxa"/>
        </w:trPr>
        <w:tc>
          <w:tcPr>
            <w:tcW w:w="0" w:type="auto"/>
            <w:shd w:val="clear" w:color="auto" w:fill="FFFFFF"/>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64"/>
              <w:gridCol w:w="2669"/>
              <w:gridCol w:w="7159"/>
              <w:gridCol w:w="2996"/>
            </w:tblGrid>
            <w:tr w:rsidR="00C0706D" w:rsidRPr="00F6469E" w:rsidTr="003E5D3F">
              <w:trPr>
                <w:tblCellSpacing w:w="0" w:type="dxa"/>
              </w:trPr>
              <w:tc>
                <w:tcPr>
                  <w:tcW w:w="416" w:type="pct"/>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jc w:val="center"/>
                    <w:rPr>
                      <w:rFonts w:ascii="Arial" w:eastAsia="Times New Roman" w:hAnsi="Arial" w:cs="Arial"/>
                      <w:b/>
                      <w:bCs/>
                      <w:sz w:val="24"/>
                      <w:szCs w:val="24"/>
                      <w:lang w:eastAsia="tr-TR"/>
                    </w:rPr>
                  </w:pPr>
                  <w:r w:rsidRPr="00F6469E">
                    <w:rPr>
                      <w:rFonts w:ascii="Arial" w:eastAsia="Times New Roman" w:hAnsi="Arial" w:cs="Arial"/>
                      <w:b/>
                      <w:bCs/>
                      <w:sz w:val="24"/>
                      <w:szCs w:val="24"/>
                      <w:lang w:eastAsia="tr-TR"/>
                    </w:rPr>
                    <w:t>SIRA NO</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jc w:val="center"/>
                    <w:rPr>
                      <w:rFonts w:ascii="Arial" w:eastAsia="Times New Roman" w:hAnsi="Arial" w:cs="Arial"/>
                      <w:b/>
                      <w:bCs/>
                      <w:sz w:val="24"/>
                      <w:szCs w:val="24"/>
                      <w:lang w:eastAsia="tr-TR"/>
                    </w:rPr>
                  </w:pPr>
                  <w:r w:rsidRPr="00F6469E">
                    <w:rPr>
                      <w:rFonts w:ascii="Arial" w:eastAsia="Times New Roman" w:hAnsi="Arial" w:cs="Arial"/>
                      <w:b/>
                      <w:bCs/>
                      <w:sz w:val="24"/>
                      <w:szCs w:val="24"/>
                      <w:lang w:eastAsia="tr-TR"/>
                    </w:rPr>
                    <w:t>VATANDAŞA SUNULAN HİZMETİN ADI</w:t>
                  </w:r>
                </w:p>
              </w:tc>
              <w:tc>
                <w:tcPr>
                  <w:tcW w:w="2559" w:type="pct"/>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jc w:val="center"/>
                    <w:rPr>
                      <w:rFonts w:ascii="Arial" w:eastAsia="Times New Roman" w:hAnsi="Arial" w:cs="Arial"/>
                      <w:b/>
                      <w:bCs/>
                      <w:sz w:val="24"/>
                      <w:szCs w:val="24"/>
                      <w:lang w:eastAsia="tr-TR"/>
                    </w:rPr>
                  </w:pPr>
                  <w:r w:rsidRPr="00F6469E">
                    <w:rPr>
                      <w:rFonts w:ascii="Arial" w:eastAsia="Times New Roman" w:hAnsi="Arial" w:cs="Arial"/>
                      <w:b/>
                      <w:bCs/>
                      <w:sz w:val="24"/>
                      <w:szCs w:val="24"/>
                      <w:lang w:eastAsia="tr-TR"/>
                    </w:rPr>
                    <w:t>BAŞVURUDA İSTENİLEN BELGELER</w:t>
                  </w:r>
                </w:p>
              </w:tc>
              <w:tc>
                <w:tcPr>
                  <w:tcW w:w="1071" w:type="pct"/>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jc w:val="center"/>
                    <w:rPr>
                      <w:rFonts w:ascii="Arial" w:eastAsia="Times New Roman" w:hAnsi="Arial" w:cs="Arial"/>
                      <w:b/>
                      <w:bCs/>
                      <w:sz w:val="24"/>
                      <w:szCs w:val="24"/>
                      <w:lang w:eastAsia="tr-TR"/>
                    </w:rPr>
                  </w:pPr>
                  <w:r w:rsidRPr="00F6469E">
                    <w:rPr>
                      <w:rFonts w:ascii="Arial" w:eastAsia="Times New Roman" w:hAnsi="Arial" w:cs="Arial"/>
                      <w:b/>
                      <w:bCs/>
                      <w:sz w:val="24"/>
                      <w:szCs w:val="24"/>
                      <w:lang w:eastAsia="tr-TR"/>
                    </w:rPr>
                    <w:t>HİZMETİN TAMAMLANMA SÜRESİ (EN GEÇ SÜRE)</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 Türlü Gelirin Tahsil 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 xml:space="preserve">1 </w:t>
                  </w:r>
                  <w:r>
                    <w:rPr>
                      <w:rFonts w:ascii="Arial" w:eastAsia="Times New Roman" w:hAnsi="Arial" w:cs="Arial"/>
                      <w:sz w:val="24"/>
                      <w:szCs w:val="24"/>
                      <w:lang w:eastAsia="tr-TR"/>
                    </w:rPr>
                    <w:t>–</w:t>
                  </w:r>
                  <w:r w:rsidRPr="00F6469E">
                    <w:rPr>
                      <w:rFonts w:ascii="Arial" w:eastAsia="Times New Roman" w:hAnsi="Arial" w:cs="Arial"/>
                      <w:sz w:val="24"/>
                      <w:szCs w:val="24"/>
                      <w:lang w:eastAsia="tr-TR"/>
                    </w:rPr>
                    <w:t xml:space="preserve"> </w:t>
                  </w:r>
                  <w:r>
                    <w:rPr>
                      <w:rFonts w:ascii="Arial" w:eastAsia="Times New Roman" w:hAnsi="Arial" w:cs="Arial"/>
                      <w:sz w:val="24"/>
                      <w:szCs w:val="24"/>
                      <w:lang w:eastAsia="tr-TR"/>
                    </w:rPr>
                    <w:t xml:space="preserve">Konusuna Göre </w:t>
                  </w:r>
                </w:p>
                <w:p w:rsidR="00C0706D" w:rsidRDefault="00C0706D" w:rsidP="003E5D3F">
                  <w:pPr>
                    <w:spacing w:before="10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a)</w:t>
                  </w:r>
                  <w:r w:rsidR="00B71304">
                    <w:rPr>
                      <w:rFonts w:ascii="Arial" w:eastAsia="Times New Roman" w:hAnsi="Arial" w:cs="Arial"/>
                      <w:sz w:val="24"/>
                      <w:szCs w:val="24"/>
                      <w:lang w:eastAsia="tr-TR"/>
                    </w:rPr>
                    <w:t xml:space="preserve"> </w:t>
                  </w:r>
                  <w:r>
                    <w:rPr>
                      <w:rFonts w:ascii="Arial" w:eastAsia="Times New Roman" w:hAnsi="Arial" w:cs="Arial"/>
                      <w:sz w:val="24"/>
                      <w:szCs w:val="24"/>
                      <w:lang w:eastAsia="tr-TR"/>
                    </w:rPr>
                    <w:t>İlgili İdarenin Yazısı</w:t>
                  </w:r>
                </w:p>
                <w:p w:rsidR="00C0706D" w:rsidRDefault="00C0706D" w:rsidP="003E5D3F">
                  <w:pPr>
                    <w:spacing w:before="10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b)</w:t>
                  </w:r>
                  <w:r w:rsidR="00B71304">
                    <w:rPr>
                      <w:rFonts w:ascii="Arial" w:eastAsia="Times New Roman" w:hAnsi="Arial" w:cs="Arial"/>
                      <w:sz w:val="24"/>
                      <w:szCs w:val="24"/>
                      <w:lang w:eastAsia="tr-TR"/>
                    </w:rPr>
                    <w:t xml:space="preserve"> </w:t>
                  </w:r>
                  <w:r>
                    <w:rPr>
                      <w:rFonts w:ascii="Arial" w:eastAsia="Times New Roman" w:hAnsi="Arial" w:cs="Arial"/>
                      <w:sz w:val="24"/>
                      <w:szCs w:val="24"/>
                      <w:lang w:eastAsia="tr-TR"/>
                    </w:rPr>
                    <w:t>Mahkeme Kararı</w:t>
                  </w:r>
                </w:p>
                <w:p w:rsidR="00C0706D" w:rsidRDefault="00C0706D" w:rsidP="003E5D3F">
                  <w:pPr>
                    <w:spacing w:before="10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c)</w:t>
                  </w:r>
                  <w:r w:rsidR="00B71304">
                    <w:rPr>
                      <w:rFonts w:ascii="Arial" w:eastAsia="Times New Roman" w:hAnsi="Arial" w:cs="Arial"/>
                      <w:sz w:val="24"/>
                      <w:szCs w:val="24"/>
                      <w:lang w:eastAsia="tr-TR"/>
                    </w:rPr>
                    <w:t xml:space="preserve"> </w:t>
                  </w:r>
                  <w:r>
                    <w:rPr>
                      <w:rFonts w:ascii="Arial" w:eastAsia="Times New Roman" w:hAnsi="Arial" w:cs="Arial"/>
                      <w:sz w:val="24"/>
                      <w:szCs w:val="24"/>
                      <w:lang w:eastAsia="tr-TR"/>
                    </w:rPr>
                    <w:t>İdari para cezası Karar Tutanağı</w:t>
                  </w:r>
                </w:p>
                <w:p w:rsidR="00C0706D" w:rsidRPr="00F6469E" w:rsidRDefault="00C0706D" w:rsidP="003E5D3F">
                  <w:pPr>
                    <w:spacing w:before="100" w:line="240" w:lineRule="auto"/>
                    <w:textAlignment w:val="baseline"/>
                    <w:rPr>
                      <w:rFonts w:ascii="Arial" w:eastAsia="Times New Roman" w:hAnsi="Arial" w:cs="Arial"/>
                      <w:sz w:val="24"/>
                      <w:szCs w:val="24"/>
                      <w:lang w:eastAsia="tr-TR"/>
                    </w:rPr>
                  </w:pPr>
                  <w:proofErr w:type="gramStart"/>
                  <w:r>
                    <w:rPr>
                      <w:rFonts w:ascii="Arial" w:eastAsia="Times New Roman" w:hAnsi="Arial" w:cs="Arial"/>
                      <w:sz w:val="24"/>
                      <w:szCs w:val="24"/>
                      <w:lang w:eastAsia="tr-TR"/>
                    </w:rPr>
                    <w:t>d</w:t>
                  </w:r>
                  <w:proofErr w:type="gramEnd"/>
                  <w:r w:rsidR="00B71304">
                    <w:rPr>
                      <w:rFonts w:ascii="Arial" w:eastAsia="Times New Roman" w:hAnsi="Arial" w:cs="Arial"/>
                      <w:sz w:val="24"/>
                      <w:szCs w:val="24"/>
                      <w:lang w:eastAsia="tr-TR"/>
                    </w:rPr>
                    <w:t xml:space="preserve"> </w:t>
                  </w:r>
                  <w:r>
                    <w:rPr>
                      <w:rFonts w:ascii="Arial" w:eastAsia="Times New Roman" w:hAnsi="Arial" w:cs="Arial"/>
                      <w:sz w:val="24"/>
                      <w:szCs w:val="24"/>
                      <w:lang w:eastAsia="tr-TR"/>
                    </w:rPr>
                    <w:t>İlgilinin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5 Dakika</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Geçici Teminat Alınması (nakit)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 Gerçek kişilerde T.C. Kimlik numarası, tüzel kişilerde vergi numarası</w:t>
                  </w:r>
                </w:p>
                <w:p w:rsidR="00C0706D" w:rsidRPr="00F6469E" w:rsidRDefault="00C0706D" w:rsidP="003E5D3F">
                  <w:pPr>
                    <w:spacing w:after="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2 - Teminat alınmasına ilişkin ilgili idarenin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5 Dakika</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Geçici teminat iadesi (Nakit, aynı gün alınan teminatın iadesi)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 Gerçek kişilerde T.C. Kimlik numarası, tüzel kişilerde vergi numarası</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2 - Teminat iadesine ilişkin ilgili idarenin yazısı</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3 - Alındı belgesi</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 xml:space="preserve">4 - Vekil ise noter tasdikli </w:t>
                  </w:r>
                  <w:proofErr w:type="gramStart"/>
                  <w:r w:rsidRPr="00F6469E">
                    <w:rPr>
                      <w:rFonts w:ascii="Arial" w:eastAsia="Times New Roman" w:hAnsi="Arial" w:cs="Arial"/>
                      <w:sz w:val="24"/>
                      <w:szCs w:val="24"/>
                      <w:lang w:eastAsia="tr-TR"/>
                    </w:rPr>
                    <w:t>vekaletname</w:t>
                  </w:r>
                  <w:proofErr w:type="gramEnd"/>
                </w:p>
                <w:p w:rsidR="00C0706D" w:rsidRPr="00F6469E" w:rsidRDefault="00C0706D" w:rsidP="003E5D3F">
                  <w:pPr>
                    <w:spacing w:after="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5 - Tüzel kişilerde kanuni temsilciye ait yetki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Default="00C0706D" w:rsidP="003E5D3F">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Vezne Olmadığı için </w:t>
                  </w:r>
                </w:p>
                <w:p w:rsidR="00C0706D" w:rsidRPr="00F6469E" w:rsidRDefault="00C0706D" w:rsidP="003E5D3F">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 Saat</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Kesin teminat alınması (nakit)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 Gerçek kişilerde T.C. Kimlik numarası, tüzel kişilerde vergi numarası</w:t>
                  </w:r>
                </w:p>
                <w:p w:rsidR="00C0706D" w:rsidRPr="00F6469E" w:rsidRDefault="00C0706D" w:rsidP="003E5D3F">
                  <w:pPr>
                    <w:spacing w:after="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2 - Teminat alınmasına ilişkin ilgili idarenin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10 Dakika</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lastRenderedPageBreak/>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Kesin teminat iadesi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 Gerçek kişilerde T.C. Kimlik numarası, tüzel kişilerde vergi numarası</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2 - Teminat iadesine ilişkin ilgili idarenin yazısı ve ekleri (İdaresince mevzuatına göre tamamlanacak belgeler)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3 - Alındı belgesi aslı</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 xml:space="preserve">4 - Vekil ise noter tasdikli </w:t>
                  </w:r>
                  <w:proofErr w:type="gramStart"/>
                  <w:r w:rsidRPr="00F6469E">
                    <w:rPr>
                      <w:rFonts w:ascii="Arial" w:eastAsia="Times New Roman" w:hAnsi="Arial" w:cs="Arial"/>
                      <w:sz w:val="24"/>
                      <w:szCs w:val="24"/>
                      <w:lang w:eastAsia="tr-TR"/>
                    </w:rPr>
                    <w:t>vekaletname</w:t>
                  </w:r>
                  <w:proofErr w:type="gramEnd"/>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5 - SGK ve Vergi Borcu Yoktur yazısı</w:t>
                  </w:r>
                </w:p>
                <w:p w:rsidR="00C0706D" w:rsidRPr="00F6469E" w:rsidRDefault="00C0706D" w:rsidP="003E5D3F">
                  <w:pPr>
                    <w:spacing w:after="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6 - Tüzel kişilerde kanuni temsilciye ait yetki belgesi</w:t>
                  </w:r>
                </w:p>
              </w:tc>
              <w:tc>
                <w:tcPr>
                  <w:tcW w:w="0" w:type="auto"/>
                  <w:tcBorders>
                    <w:top w:val="outset" w:sz="6" w:space="0" w:color="000000"/>
                    <w:left w:val="outset" w:sz="6" w:space="0" w:color="000000"/>
                    <w:bottom w:val="outset" w:sz="6" w:space="0" w:color="000000"/>
                    <w:right w:val="outset" w:sz="6" w:space="0" w:color="000000"/>
                  </w:tcBorders>
                  <w:vAlign w:val="center"/>
                </w:tcPr>
                <w:p w:rsidR="00C0706D" w:rsidRDefault="00C0706D" w:rsidP="003E5D3F">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Vezne Olmadığı için </w:t>
                  </w:r>
                </w:p>
                <w:p w:rsidR="00C0706D" w:rsidRPr="00F6469E" w:rsidRDefault="00C0706D" w:rsidP="003E5D3F">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 Saat</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Geçici ve kesin teminatın ilgililerin banka hesabına havalesi.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 Gerçek kişilerde T.C. Kimlik numarası, tüzel kişilerde vergi numarası</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2 - Teminat iadesine ilişkin ilgili idarenin yazısı ve ekleri (İdaresince mevzuatına göre tamamlanacak belgeler)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3 - Alındı belgesi aslı</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 xml:space="preserve">4 - Vekil ise noter tasdikli </w:t>
                  </w:r>
                  <w:proofErr w:type="gramStart"/>
                  <w:r w:rsidRPr="00F6469E">
                    <w:rPr>
                      <w:rFonts w:ascii="Arial" w:eastAsia="Times New Roman" w:hAnsi="Arial" w:cs="Arial"/>
                      <w:sz w:val="24"/>
                      <w:szCs w:val="24"/>
                      <w:lang w:eastAsia="tr-TR"/>
                    </w:rPr>
                    <w:t>vekaletname</w:t>
                  </w:r>
                  <w:proofErr w:type="gramEnd"/>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5 - Nakit teminat iadesinde banka hesap numarası (IBAN) belirten dilekçe</w:t>
                  </w:r>
                </w:p>
                <w:p w:rsidR="00C0706D" w:rsidRPr="00F6469E" w:rsidRDefault="00C0706D" w:rsidP="003E5D3F">
                  <w:pPr>
                    <w:spacing w:after="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6 - Tüzel kişilerde kanuni temsilciye ait yetki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F6469E">
                    <w:rPr>
                      <w:rFonts w:ascii="Times New Roman" w:eastAsia="Times New Roman" w:hAnsi="Times New Roman" w:cs="Times New Roman"/>
                      <w:sz w:val="24"/>
                      <w:szCs w:val="24"/>
                      <w:lang w:eastAsia="tr-TR"/>
                    </w:rPr>
                    <w:t xml:space="preserve"> İş Günü</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İhale doküman bedeli tahsili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 Gerçek kişilerde T.C. Kimlik numarası, tüzel kişilerde vergi numarası</w:t>
                  </w:r>
                </w:p>
                <w:p w:rsidR="00C0706D" w:rsidRPr="00F6469E" w:rsidRDefault="00C0706D" w:rsidP="003E5D3F">
                  <w:pPr>
                    <w:spacing w:after="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2 - İlgili idarenin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5 Dakika</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Kişi borcu tahsilatları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 T.C. Kimlik numarası</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2 - Kurumca düzenlenmiş üst yazı ekinde ödeme planı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10 Dakika</w:t>
                  </w:r>
                </w:p>
              </w:tc>
            </w:tr>
            <w:tr w:rsidR="00C0706D" w:rsidRPr="00F6469E" w:rsidTr="003E5D3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Bütçe gelirlerinden Ret ve İadeler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 Gerçek kişilerde T.C. Kimlik numarası, tüzel kişilerde vergi numarasını belirten başvuru dilekçesi</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2 - Tahsilinde alındı belgesi düzenlenmişse aslı</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3 - İdarenin yazısı ve ekleri</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lastRenderedPageBreak/>
                    <w:t xml:space="preserve">4 - Vekil ise noter tasdikli </w:t>
                  </w:r>
                  <w:proofErr w:type="gramStart"/>
                  <w:r w:rsidRPr="00F6469E">
                    <w:rPr>
                      <w:rFonts w:ascii="Arial" w:eastAsia="Times New Roman" w:hAnsi="Arial" w:cs="Arial"/>
                      <w:sz w:val="24"/>
                      <w:szCs w:val="24"/>
                      <w:lang w:eastAsia="tr-TR"/>
                    </w:rPr>
                    <w:t>vekaletname</w:t>
                  </w:r>
                  <w:proofErr w:type="gramEnd"/>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5 - Tüzel kişilerde kanuni temsilciye ait yetki belgesi</w:t>
                  </w:r>
                </w:p>
                <w:p w:rsidR="00C0706D" w:rsidRPr="00F6469E" w:rsidRDefault="00C0706D" w:rsidP="003E5D3F">
                  <w:pPr>
                    <w:spacing w:after="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 xml:space="preserve">6 - Bankadan yapılacak ödemelerde ilgili kişi veya şirketin banka şube ve hesap numarasını(IBAN) </w:t>
                  </w:r>
                  <w:proofErr w:type="spellStart"/>
                  <w:r w:rsidRPr="00F6469E">
                    <w:rPr>
                      <w:rFonts w:ascii="Arial" w:eastAsia="Times New Roman" w:hAnsi="Arial" w:cs="Arial"/>
                      <w:sz w:val="24"/>
                      <w:szCs w:val="24"/>
                      <w:lang w:eastAsia="tr-TR"/>
                    </w:rPr>
                    <w:t>belirrten</w:t>
                  </w:r>
                  <w:proofErr w:type="spellEnd"/>
                  <w:r w:rsidRPr="00F6469E">
                    <w:rPr>
                      <w:rFonts w:ascii="Arial" w:eastAsia="Times New Roman" w:hAnsi="Arial" w:cs="Arial"/>
                      <w:sz w:val="24"/>
                      <w:szCs w:val="24"/>
                      <w:lang w:eastAsia="tr-TR"/>
                    </w:rPr>
                    <w:t xml:space="preserve"> dilekçe</w:t>
                  </w:r>
                </w:p>
              </w:tc>
              <w:tc>
                <w:tcPr>
                  <w:tcW w:w="0" w:type="auto"/>
                  <w:tcBorders>
                    <w:top w:val="single" w:sz="4" w:space="0" w:color="auto"/>
                    <w:left w:val="single" w:sz="4" w:space="0" w:color="auto"/>
                    <w:bottom w:val="single" w:sz="4" w:space="0" w:color="auto"/>
                    <w:right w:val="single" w:sz="4" w:space="0" w:color="auto"/>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lastRenderedPageBreak/>
                    <w:t>1 Saat</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lastRenderedPageBreak/>
                    <w:t>10</w:t>
                  </w:r>
                </w:p>
              </w:tc>
              <w:tc>
                <w:tcPr>
                  <w:tcW w:w="0" w:type="auto"/>
                  <w:tcBorders>
                    <w:top w:val="outset" w:sz="6" w:space="0" w:color="000000"/>
                    <w:left w:val="outset" w:sz="6" w:space="0" w:color="000000"/>
                    <w:bottom w:val="outset" w:sz="6" w:space="0" w:color="000000"/>
                    <w:right w:val="outset" w:sz="6" w:space="0" w:color="000000"/>
                  </w:tcBorders>
                  <w:vAlign w:val="center"/>
                </w:tcPr>
                <w:p w:rsidR="00C0706D" w:rsidRPr="00F6469E" w:rsidRDefault="00C0706D" w:rsidP="003E5D3F">
                  <w:pPr>
                    <w:spacing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Mahsupn</w:t>
                  </w:r>
                  <w:proofErr w:type="spellEnd"/>
                  <w:r>
                    <w:rPr>
                      <w:rFonts w:ascii="Times New Roman" w:eastAsia="Times New Roman" w:hAnsi="Times New Roman" w:cs="Times New Roman"/>
                      <w:sz w:val="24"/>
                      <w:szCs w:val="24"/>
                      <w:lang w:eastAsia="tr-TR"/>
                    </w:rPr>
                    <w:t xml:space="preserve"> Belgesi Niteliğinde Muhasebe İşlem Fişi Verilmesi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TC Kimlik Numarası veya Vergi Numarası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Dakika </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Emanet Çıkışları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 Emekli kesenekleri</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2 - SGK</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3 - İcra</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4 - Sendika</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5 - Vergi borcu çıkışı</w:t>
                  </w:r>
                </w:p>
                <w:p w:rsidR="00C0706D" w:rsidRPr="00F6469E" w:rsidRDefault="00C0706D" w:rsidP="003E5D3F">
                  <w:pPr>
                    <w:spacing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6 – </w:t>
                  </w:r>
                  <w:proofErr w:type="spellStart"/>
                  <w:r>
                    <w:rPr>
                      <w:rFonts w:ascii="Arial" w:eastAsia="Times New Roman" w:hAnsi="Arial" w:cs="Arial"/>
                      <w:sz w:val="24"/>
                      <w:szCs w:val="24"/>
                      <w:lang w:eastAsia="tr-TR"/>
                    </w:rPr>
                    <w:t>Bes</w:t>
                  </w:r>
                  <w:proofErr w:type="spellEnd"/>
                  <w:r>
                    <w:rPr>
                      <w:rFonts w:ascii="Arial" w:eastAsia="Times New Roman" w:hAnsi="Arial" w:cs="Arial"/>
                      <w:sz w:val="24"/>
                      <w:szCs w:val="24"/>
                      <w:lang w:eastAsia="tr-TR"/>
                    </w:rPr>
                    <w:t xml:space="preserve"> (Bireysel </w:t>
                  </w:r>
                  <w:proofErr w:type="spellStart"/>
                  <w:proofErr w:type="gramStart"/>
                  <w:r>
                    <w:rPr>
                      <w:rFonts w:ascii="Arial" w:eastAsia="Times New Roman" w:hAnsi="Arial" w:cs="Arial"/>
                      <w:sz w:val="24"/>
                      <w:szCs w:val="24"/>
                      <w:lang w:eastAsia="tr-TR"/>
                    </w:rPr>
                    <w:t>Emek.Kesenekleri</w:t>
                  </w:r>
                  <w:proofErr w:type="spellEnd"/>
                  <w:proofErr w:type="gramEnd"/>
                  <w:r>
                    <w:rPr>
                      <w:rFonts w:ascii="Arial" w:eastAsia="Times New Roman" w:hAnsi="Arial" w:cs="Arial"/>
                      <w:sz w:val="24"/>
                      <w:szCs w:val="24"/>
                      <w:lang w:eastAsia="tr-TR"/>
                    </w:rPr>
                    <w:t>)</w:t>
                  </w:r>
                  <w:r w:rsidRPr="00F6469E">
                    <w:rPr>
                      <w:rFonts w:ascii="Arial" w:eastAsia="Times New Roman" w:hAnsi="Arial" w:cs="Arial"/>
                      <w:sz w:val="24"/>
                      <w:szCs w:val="24"/>
                      <w:lang w:eastAsia="tr-TR"/>
                    </w:rPr>
                    <w:t>.</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 xml:space="preserve">7 </w:t>
                  </w:r>
                  <w:r>
                    <w:rPr>
                      <w:rFonts w:ascii="Arial" w:eastAsia="Times New Roman" w:hAnsi="Arial" w:cs="Arial"/>
                      <w:sz w:val="24"/>
                      <w:szCs w:val="24"/>
                      <w:lang w:eastAsia="tr-TR"/>
                    </w:rPr>
                    <w:t>–</w:t>
                  </w:r>
                  <w:r w:rsidRPr="00F6469E">
                    <w:rPr>
                      <w:rFonts w:ascii="Arial" w:eastAsia="Times New Roman" w:hAnsi="Arial" w:cs="Arial"/>
                      <w:sz w:val="24"/>
                      <w:szCs w:val="24"/>
                      <w:lang w:eastAsia="tr-TR"/>
                    </w:rPr>
                    <w:t xml:space="preserve"> </w:t>
                  </w:r>
                  <w:r>
                    <w:rPr>
                      <w:rFonts w:ascii="Arial" w:eastAsia="Times New Roman" w:hAnsi="Arial" w:cs="Arial"/>
                      <w:sz w:val="24"/>
                      <w:szCs w:val="24"/>
                      <w:lang w:eastAsia="tr-TR"/>
                    </w:rPr>
                    <w:t xml:space="preserve">Kefalet </w:t>
                  </w:r>
                </w:p>
                <w:p w:rsidR="00C0706D" w:rsidRPr="00F6469E" w:rsidRDefault="00C0706D" w:rsidP="003E5D3F">
                  <w:pPr>
                    <w:spacing w:after="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 xml:space="preserve">8 - </w:t>
                  </w:r>
                  <w:proofErr w:type="spellStart"/>
                  <w:r w:rsidRPr="00F6469E">
                    <w:rPr>
                      <w:rFonts w:ascii="Arial" w:eastAsia="Times New Roman" w:hAnsi="Arial" w:cs="Arial"/>
                      <w:sz w:val="24"/>
                      <w:szCs w:val="24"/>
                      <w:lang w:eastAsia="tr-TR"/>
                    </w:rPr>
                    <w:t>İlksan</w:t>
                  </w:r>
                  <w:proofErr w:type="spellEnd"/>
                  <w:r w:rsidRPr="00F6469E">
                    <w:rPr>
                      <w:rFonts w:ascii="Arial" w:eastAsia="Times New Roman" w:hAnsi="Arial" w:cs="Arial"/>
                      <w:sz w:val="24"/>
                      <w:szCs w:val="24"/>
                      <w:lang w:eastAsia="tr-TR"/>
                    </w:rPr>
                    <w:t>-İkraz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1 Gün</w:t>
                  </w:r>
                </w:p>
              </w:tc>
            </w:tr>
            <w:tr w:rsidR="00C0706D" w:rsidRPr="00F6469E" w:rsidTr="003E5D3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Hak Sahibi Tarafından Yasal Süresi İçerisinde Seçim Müdürlüğünden Alınmayan Seçim Ücretinin Emanetten Ödenmesi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after="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 T.C. Kimlik numarası ile ilgili kişinin banka şube ve hesap numarasını (IBAN) belirten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1 İş Günü</w:t>
                  </w:r>
                </w:p>
              </w:tc>
            </w:tr>
            <w:tr w:rsidR="00C0706D" w:rsidRPr="00F6469E" w:rsidTr="003E5D3F">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AÇIKLAMALAR</w:t>
                  </w:r>
                </w:p>
              </w:tc>
            </w:tr>
            <w:tr w:rsidR="00C0706D" w:rsidRPr="00F6469E" w:rsidTr="003E5D3F">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0706D" w:rsidRPr="00F6469E" w:rsidRDefault="00C0706D" w:rsidP="003E5D3F">
                  <w:pPr>
                    <w:spacing w:before="100"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1- Mücbir sebepler, sistem arızaları, elektrik kesilmesi vb. haller sebebiyle, tanımlanmış hizmetlerin geçici veya sürekli olarak kesintiye uğrama durumunda çalışılamayan süreler hizmetlerin tamamlanma sürelerine eklenir.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2- Hizmetin tamamlanma süresine ait başlama tarih ve saati, birimdeki söz konusu hizmetlere fiilen başlanıldığında başlar.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3- Kamu Hizmet Standartlarında hizmet adıyla özel olarak tanımlanmamış hizmetler uygun olması halinde genel olarak tanımlanmış hizmetler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lastRenderedPageBreak/>
                    <w:t>4- Gerçeğe aykırı bilgi ve belge verenler ya da beyanda bulunanlar hakkında yasal işlem yapılır. (Kamu Hizmet Standartlarına Uyulacak Usul ve Esaslara İlişkin Yönetmeliğin 9'ncu maddesi)</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5- Kamu Hizmet Standartları Tablosunda tanımlanmış hizmetlerden, sadece muhasebe biriminde başlatılıp aynı muhasebe biriminde tamamlanan hizmetler için belirlenmiş süreler aynen geçerlidir.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 xml:space="preserve">Ancak, muhasebe biriminde başlatılıp, ilgili mevzuatı gereğince başka idarelerde devam ettikten sonra, tekrar ilk müracaatın yapıldığı birime dönen ve işlemin kalan bölümü bu birimlerde tamamlanan hizmetlerde, başka idarelerin varsa ilgili mevzuatındaki süreler, yok ise Kamu Hizmetin Standartları Yönetmeliğinin 11'nci maddesinde belirtilen süreler hizmetin </w:t>
                  </w:r>
                  <w:proofErr w:type="spellStart"/>
                  <w:r w:rsidRPr="00F6469E">
                    <w:rPr>
                      <w:rFonts w:ascii="Arial" w:eastAsia="Times New Roman" w:hAnsi="Arial" w:cs="Arial"/>
                      <w:sz w:val="24"/>
                      <w:szCs w:val="24"/>
                      <w:lang w:eastAsia="tr-TR"/>
                    </w:rPr>
                    <w:t>yararanma</w:t>
                  </w:r>
                  <w:proofErr w:type="spellEnd"/>
                  <w:r w:rsidRPr="00F6469E">
                    <w:rPr>
                      <w:rFonts w:ascii="Arial" w:eastAsia="Times New Roman" w:hAnsi="Arial" w:cs="Arial"/>
                      <w:sz w:val="24"/>
                      <w:szCs w:val="24"/>
                      <w:lang w:eastAsia="tr-TR"/>
                    </w:rPr>
                    <w:t xml:space="preserve"> sürelerine </w:t>
                  </w:r>
                  <w:proofErr w:type="gramStart"/>
                  <w:r w:rsidRPr="00F6469E">
                    <w:rPr>
                      <w:rFonts w:ascii="Arial" w:eastAsia="Times New Roman" w:hAnsi="Arial" w:cs="Arial"/>
                      <w:sz w:val="24"/>
                      <w:szCs w:val="24"/>
                      <w:lang w:eastAsia="tr-TR"/>
                    </w:rPr>
                    <w:t>dahil</w:t>
                  </w:r>
                  <w:proofErr w:type="gramEnd"/>
                  <w:r w:rsidRPr="00F6469E">
                    <w:rPr>
                      <w:rFonts w:ascii="Arial" w:eastAsia="Times New Roman" w:hAnsi="Arial" w:cs="Arial"/>
                      <w:sz w:val="24"/>
                      <w:szCs w:val="24"/>
                      <w:lang w:eastAsia="tr-TR"/>
                    </w:rPr>
                    <w:t xml:space="preserve"> edilmiştir.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Hizmetin bütünü içinde başka idarelerce yapılacak işlemlerden doğan gecikmelerdeki süreler ayrıca eklenir.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Muhasebe biriminde başlatıldıktan sonra, başka idarelerde devam ederek başka idarelerde tamamlanan (muhasebe birimine geri dönmeyen) hizmetlerde hizmetin bütünü içindeki sorumluluk, hizmetin muhasebe birimindeki bölümü ile sınırlı olur.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6- Başvuru esnasında, ödemek zorunda olunan mali yükümlülükler ilgililerince ödenir.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 xml:space="preserve">7- </w:t>
                  </w:r>
                  <w:proofErr w:type="spellStart"/>
                  <w:r w:rsidRPr="00F6469E">
                    <w:rPr>
                      <w:rFonts w:ascii="Arial" w:eastAsia="Times New Roman" w:hAnsi="Arial" w:cs="Arial"/>
                      <w:sz w:val="24"/>
                      <w:szCs w:val="24"/>
                      <w:lang w:eastAsia="tr-TR"/>
                    </w:rPr>
                    <w:t>Nakitin</w:t>
                  </w:r>
                  <w:proofErr w:type="spellEnd"/>
                  <w:r w:rsidRPr="00F6469E">
                    <w:rPr>
                      <w:rFonts w:ascii="Arial" w:eastAsia="Times New Roman" w:hAnsi="Arial" w:cs="Arial"/>
                      <w:sz w:val="24"/>
                      <w:szCs w:val="24"/>
                      <w:lang w:eastAsia="tr-TR"/>
                    </w:rPr>
                    <w:t xml:space="preserve"> alacaklısına (hak sahibine) banka kanalıyla ödenmesi gerektiğinde, nakit teminine ait işlemlerin normal sürelerinde yapılacağı varsayılmıştır.</w:t>
                  </w:r>
                </w:p>
                <w:p w:rsidR="00C0706D" w:rsidRPr="00F6469E" w:rsidRDefault="00C0706D" w:rsidP="003E5D3F">
                  <w:pPr>
                    <w:spacing w:line="240" w:lineRule="auto"/>
                    <w:textAlignment w:val="baseline"/>
                    <w:rPr>
                      <w:rFonts w:ascii="Arial" w:eastAsia="Times New Roman" w:hAnsi="Arial" w:cs="Arial"/>
                      <w:sz w:val="24"/>
                      <w:szCs w:val="24"/>
                      <w:lang w:eastAsia="tr-TR"/>
                    </w:rPr>
                  </w:pPr>
                  <w:r w:rsidRPr="00F6469E">
                    <w:rPr>
                      <w:rFonts w:ascii="Arial" w:eastAsia="Times New Roman" w:hAnsi="Arial" w:cs="Arial"/>
                      <w:sz w:val="24"/>
                      <w:szCs w:val="24"/>
                      <w:lang w:eastAsia="tr-TR"/>
                    </w:rPr>
                    <w:t>8- Bütçe ödeneği karşılık tutulması suretiyle yapılacak ödemelerde bu süreler, ödeneğin kullanıma hazır olması durumunda geçerlidir.</w:t>
                  </w:r>
                </w:p>
              </w:tc>
            </w:tr>
          </w:tbl>
          <w:p w:rsidR="00C0706D" w:rsidRPr="00F6469E" w:rsidRDefault="00C0706D" w:rsidP="003E5D3F">
            <w:pPr>
              <w:spacing w:line="240" w:lineRule="auto"/>
              <w:rPr>
                <w:rFonts w:ascii="Arial" w:eastAsia="Times New Roman" w:hAnsi="Arial" w:cs="Arial"/>
                <w:color w:val="000000"/>
                <w:sz w:val="17"/>
                <w:szCs w:val="17"/>
                <w:lang w:eastAsia="tr-TR"/>
              </w:rPr>
            </w:pPr>
          </w:p>
        </w:tc>
      </w:tr>
      <w:tr w:rsidR="00C0706D" w:rsidRPr="00F6469E" w:rsidTr="003E5D3F">
        <w:trPr>
          <w:tblCellSpacing w:w="0" w:type="dxa"/>
        </w:trPr>
        <w:tc>
          <w:tcPr>
            <w:tcW w:w="0" w:type="auto"/>
            <w:shd w:val="clear" w:color="auto" w:fill="FFFFFF"/>
            <w:vAlign w:val="center"/>
            <w:hideMark/>
          </w:tcPr>
          <w:p w:rsidR="00C0706D" w:rsidRPr="00F6469E" w:rsidRDefault="00C0706D" w:rsidP="003E5D3F">
            <w:pPr>
              <w:spacing w:before="200" w:after="200" w:line="240" w:lineRule="auto"/>
              <w:textAlignment w:val="baseline"/>
              <w:rPr>
                <w:rFonts w:ascii="Arial" w:eastAsia="Times New Roman" w:hAnsi="Arial" w:cs="Arial"/>
                <w:color w:val="000000"/>
                <w:sz w:val="17"/>
                <w:szCs w:val="17"/>
                <w:lang w:eastAsia="tr-TR"/>
              </w:rPr>
            </w:pPr>
            <w:r w:rsidRPr="00F6469E">
              <w:rPr>
                <w:rFonts w:ascii="Arial" w:eastAsia="Times New Roman" w:hAnsi="Arial" w:cs="Arial"/>
                <w:color w:val="000000"/>
                <w:sz w:val="17"/>
                <w:szCs w:val="17"/>
                <w:lang w:eastAsia="tr-TR"/>
              </w:rPr>
              <w:lastRenderedPageBreak/>
              <w:t>Başvuru esnasında yukarıda belirtilen belgelerin dışında belge istenilmesi veya başvuru eksiksiz belge ile yapıldığı halde, hizmetin belirtilen sürede tamamlanmaması durumunda ilk müracaat yerine ya da ikinci müracaat yerine başvurunuz.</w:t>
            </w:r>
          </w:p>
        </w:tc>
      </w:tr>
      <w:tr w:rsidR="00C0706D" w:rsidRPr="00F6469E" w:rsidTr="003E5D3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01"/>
              <w:gridCol w:w="4901"/>
              <w:gridCol w:w="2101"/>
              <w:gridCol w:w="4901"/>
            </w:tblGrid>
            <w:tr w:rsidR="00C0706D" w:rsidRPr="00F6469E" w:rsidTr="003E5D3F">
              <w:trPr>
                <w:tblCellSpacing w:w="0" w:type="dxa"/>
              </w:trPr>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İlk Müracaat Yeri</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xml:space="preserve">: </w:t>
                  </w:r>
                  <w:proofErr w:type="spellStart"/>
                  <w:r w:rsidRPr="00F6469E">
                    <w:rPr>
                      <w:rFonts w:ascii="Times New Roman" w:eastAsia="Times New Roman" w:hAnsi="Times New Roman" w:cs="Times New Roman"/>
                      <w:sz w:val="24"/>
                      <w:szCs w:val="24"/>
                      <w:lang w:eastAsia="tr-TR"/>
                    </w:rPr>
                    <w:t>Malmüdürlüğü</w:t>
                  </w:r>
                  <w:proofErr w:type="spellEnd"/>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xml:space="preserve">İkinci </w:t>
                  </w:r>
                  <w:r w:rsidR="003A479E" w:rsidRPr="00F6469E">
                    <w:rPr>
                      <w:rFonts w:ascii="Times New Roman" w:eastAsia="Times New Roman" w:hAnsi="Times New Roman" w:cs="Times New Roman"/>
                      <w:sz w:val="24"/>
                      <w:szCs w:val="24"/>
                      <w:lang w:eastAsia="tr-TR"/>
                    </w:rPr>
                    <w:t>Müracaat</w:t>
                  </w:r>
                  <w:bookmarkStart w:id="0" w:name="_GoBack"/>
                  <w:bookmarkEnd w:id="0"/>
                  <w:r w:rsidRPr="00F6469E">
                    <w:rPr>
                      <w:rFonts w:ascii="Times New Roman" w:eastAsia="Times New Roman" w:hAnsi="Times New Roman" w:cs="Times New Roman"/>
                      <w:sz w:val="24"/>
                      <w:szCs w:val="24"/>
                      <w:lang w:eastAsia="tr-TR"/>
                    </w:rPr>
                    <w:t xml:space="preserve"> Yeri</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Kaymakamlık</w:t>
                  </w:r>
                </w:p>
              </w:tc>
            </w:tr>
            <w:tr w:rsidR="00C0706D" w:rsidRPr="00F6469E" w:rsidTr="003E5D3F">
              <w:trPr>
                <w:tblCellSpacing w:w="0" w:type="dxa"/>
              </w:trPr>
              <w:tc>
                <w:tcPr>
                  <w:tcW w:w="750" w:type="pct"/>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İsim</w:t>
                  </w:r>
                </w:p>
              </w:tc>
              <w:tc>
                <w:tcPr>
                  <w:tcW w:w="1750" w:type="pct"/>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Ahmet KOÇYİĞİT</w:t>
                  </w:r>
                </w:p>
              </w:tc>
              <w:tc>
                <w:tcPr>
                  <w:tcW w:w="750" w:type="pct"/>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İsim</w:t>
                  </w:r>
                </w:p>
              </w:tc>
              <w:tc>
                <w:tcPr>
                  <w:tcW w:w="1750" w:type="pct"/>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xml:space="preserve">: </w:t>
                  </w:r>
                  <w:r w:rsidR="00B71304">
                    <w:rPr>
                      <w:rFonts w:ascii="Times New Roman" w:eastAsia="Times New Roman" w:hAnsi="Times New Roman" w:cs="Times New Roman"/>
                      <w:sz w:val="24"/>
                      <w:szCs w:val="24"/>
                      <w:lang w:eastAsia="tr-TR"/>
                    </w:rPr>
                    <w:t>Mehmet ERİŞ</w:t>
                  </w:r>
                </w:p>
              </w:tc>
            </w:tr>
            <w:tr w:rsidR="00C0706D" w:rsidRPr="00F6469E" w:rsidTr="003E5D3F">
              <w:trPr>
                <w:tblCellSpacing w:w="0" w:type="dxa"/>
              </w:trPr>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Unvan</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Malmüdürü</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Unvan</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 xml:space="preserve">Menteşe </w:t>
                  </w:r>
                  <w:r w:rsidRPr="00F6469E">
                    <w:rPr>
                      <w:rFonts w:ascii="Times New Roman" w:eastAsia="Times New Roman" w:hAnsi="Times New Roman" w:cs="Times New Roman"/>
                      <w:sz w:val="24"/>
                      <w:szCs w:val="24"/>
                      <w:lang w:eastAsia="tr-TR"/>
                    </w:rPr>
                    <w:t xml:space="preserve"> Kaymakamı</w:t>
                  </w:r>
                  <w:proofErr w:type="gramEnd"/>
                </w:p>
              </w:tc>
            </w:tr>
            <w:tr w:rsidR="00C0706D" w:rsidRPr="00F6469E" w:rsidTr="003E5D3F">
              <w:trPr>
                <w:tblCellSpacing w:w="0" w:type="dxa"/>
              </w:trPr>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Adres</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Menteşe </w:t>
                  </w:r>
                  <w:proofErr w:type="spellStart"/>
                  <w:r>
                    <w:rPr>
                      <w:rFonts w:ascii="Times New Roman" w:eastAsia="Times New Roman" w:hAnsi="Times New Roman" w:cs="Times New Roman"/>
                      <w:sz w:val="24"/>
                      <w:szCs w:val="24"/>
                      <w:lang w:eastAsia="tr-TR"/>
                    </w:rPr>
                    <w:t>Malmüdürlüğü</w:t>
                  </w:r>
                  <w:proofErr w:type="spellEnd"/>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Adres</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 xml:space="preserve">Menteşe </w:t>
                  </w:r>
                  <w:r w:rsidRPr="00F6469E">
                    <w:rPr>
                      <w:rFonts w:ascii="Times New Roman" w:eastAsia="Times New Roman" w:hAnsi="Times New Roman" w:cs="Times New Roman"/>
                      <w:sz w:val="24"/>
                      <w:szCs w:val="24"/>
                      <w:lang w:eastAsia="tr-TR"/>
                    </w:rPr>
                    <w:t xml:space="preserve"> Kaymakamlığı</w:t>
                  </w:r>
                  <w:proofErr w:type="gramEnd"/>
                </w:p>
              </w:tc>
            </w:tr>
            <w:tr w:rsidR="00C0706D" w:rsidRPr="00F6469E" w:rsidTr="003E5D3F">
              <w:trPr>
                <w:tblCellSpacing w:w="0" w:type="dxa"/>
              </w:trPr>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Tel.</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252 214 82 63</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Tel.</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235 50 50</w:t>
                  </w:r>
                </w:p>
              </w:tc>
            </w:tr>
            <w:tr w:rsidR="00C0706D" w:rsidRPr="00F6469E" w:rsidTr="003E5D3F">
              <w:trPr>
                <w:tblCellSpacing w:w="0" w:type="dxa"/>
              </w:trPr>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Faks</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252 214 82 64</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Faks</w:t>
                  </w:r>
                </w:p>
              </w:tc>
              <w:tc>
                <w:tcPr>
                  <w:tcW w:w="0" w:type="auto"/>
                  <w:vAlign w:val="center"/>
                  <w:hideMark/>
                </w:tcPr>
                <w:p w:rsidR="00C0706D" w:rsidRPr="00F6469E" w:rsidRDefault="00C0706D" w:rsidP="003E5D3F">
                  <w:pPr>
                    <w:spacing w:line="240" w:lineRule="auto"/>
                    <w:rPr>
                      <w:rFonts w:ascii="Times New Roman" w:eastAsia="Times New Roman" w:hAnsi="Times New Roman" w:cs="Times New Roman"/>
                      <w:sz w:val="24"/>
                      <w:szCs w:val="24"/>
                      <w:lang w:eastAsia="tr-TR"/>
                    </w:rPr>
                  </w:pPr>
                  <w:r w:rsidRPr="00F6469E">
                    <w:rPr>
                      <w:rFonts w:ascii="Times New Roman" w:eastAsia="Times New Roman" w:hAnsi="Times New Roman" w:cs="Times New Roman"/>
                      <w:sz w:val="24"/>
                      <w:szCs w:val="24"/>
                      <w:lang w:eastAsia="tr-TR"/>
                    </w:rPr>
                    <w:t>: 235 57 07</w:t>
                  </w:r>
                </w:p>
              </w:tc>
            </w:tr>
          </w:tbl>
          <w:p w:rsidR="00C0706D" w:rsidRPr="00F6469E" w:rsidRDefault="00C0706D" w:rsidP="003E5D3F">
            <w:pPr>
              <w:spacing w:line="240" w:lineRule="auto"/>
              <w:rPr>
                <w:rFonts w:ascii="Times New Roman" w:eastAsia="Times New Roman" w:hAnsi="Times New Roman" w:cs="Times New Roman"/>
                <w:color w:val="000000"/>
                <w:sz w:val="17"/>
                <w:szCs w:val="17"/>
                <w:lang w:eastAsia="tr-TR"/>
              </w:rPr>
            </w:pPr>
            <w:proofErr w:type="gramStart"/>
            <w:r w:rsidRPr="000503B3">
              <w:rPr>
                <w:rFonts w:ascii="Times New Roman" w:eastAsia="Times New Roman" w:hAnsi="Times New Roman" w:cs="Times New Roman"/>
                <w:color w:val="000000"/>
                <w:sz w:val="24"/>
                <w:szCs w:val="17"/>
                <w:lang w:eastAsia="tr-TR"/>
              </w:rPr>
              <w:t>e</w:t>
            </w:r>
            <w:proofErr w:type="gramEnd"/>
            <w:r w:rsidRPr="000503B3">
              <w:rPr>
                <w:rFonts w:ascii="Times New Roman" w:eastAsia="Times New Roman" w:hAnsi="Times New Roman" w:cs="Times New Roman"/>
                <w:color w:val="000000"/>
                <w:sz w:val="24"/>
                <w:szCs w:val="17"/>
                <w:lang w:eastAsia="tr-TR"/>
              </w:rPr>
              <w:t>-posta</w:t>
            </w:r>
            <w:r>
              <w:rPr>
                <w:rFonts w:ascii="Times New Roman" w:eastAsia="Times New Roman" w:hAnsi="Times New Roman" w:cs="Times New Roman"/>
                <w:color w:val="000000"/>
                <w:sz w:val="24"/>
                <w:szCs w:val="17"/>
                <w:lang w:eastAsia="tr-TR"/>
              </w:rPr>
              <w:t xml:space="preserve">                       : </w:t>
            </w:r>
            <w:hyperlink r:id="rId5" w:history="1">
              <w:r w:rsidRPr="00D85F3A">
                <w:rPr>
                  <w:rStyle w:val="Kpr"/>
                  <w:rFonts w:ascii="Times New Roman" w:eastAsia="Times New Roman" w:hAnsi="Times New Roman" w:cs="Times New Roman"/>
                  <w:sz w:val="24"/>
                  <w:szCs w:val="17"/>
                  <w:lang w:eastAsia="tr-TR"/>
                </w:rPr>
                <w:t>akoçyigit3@muhasebat.gov.tr</w:t>
              </w:r>
            </w:hyperlink>
            <w:r>
              <w:rPr>
                <w:rFonts w:ascii="Times New Roman" w:eastAsia="Times New Roman" w:hAnsi="Times New Roman" w:cs="Times New Roman"/>
                <w:color w:val="000000"/>
                <w:sz w:val="24"/>
                <w:szCs w:val="17"/>
                <w:lang w:eastAsia="tr-TR"/>
              </w:rPr>
              <w:t xml:space="preserve">                                e-posta                       : </w:t>
            </w:r>
            <w:hyperlink r:id="rId6" w:history="1">
              <w:r w:rsidRPr="00D85F3A">
                <w:rPr>
                  <w:rStyle w:val="Kpr"/>
                  <w:rFonts w:ascii="Times New Roman" w:eastAsia="Times New Roman" w:hAnsi="Times New Roman" w:cs="Times New Roman"/>
                  <w:sz w:val="24"/>
                  <w:szCs w:val="17"/>
                  <w:lang w:eastAsia="tr-TR"/>
                </w:rPr>
                <w:t>kaymakamlik@mentese.gov.tr</w:t>
              </w:r>
            </w:hyperlink>
            <w:r>
              <w:rPr>
                <w:rFonts w:ascii="Times New Roman" w:eastAsia="Times New Roman" w:hAnsi="Times New Roman" w:cs="Times New Roman"/>
                <w:color w:val="000000"/>
                <w:sz w:val="24"/>
                <w:szCs w:val="17"/>
                <w:lang w:eastAsia="tr-TR"/>
              </w:rPr>
              <w:t xml:space="preserve"> </w:t>
            </w:r>
          </w:p>
        </w:tc>
      </w:tr>
      <w:tr w:rsidR="00C0706D" w:rsidRPr="00F6469E" w:rsidTr="003E5D3F">
        <w:trPr>
          <w:tblCellSpacing w:w="0" w:type="dxa"/>
        </w:trPr>
        <w:tc>
          <w:tcPr>
            <w:tcW w:w="0" w:type="auto"/>
            <w:shd w:val="clear" w:color="auto" w:fill="FFFFFF"/>
            <w:vAlign w:val="center"/>
          </w:tcPr>
          <w:p w:rsidR="00C0706D" w:rsidRPr="00F6469E" w:rsidRDefault="00C0706D" w:rsidP="003E5D3F">
            <w:pPr>
              <w:spacing w:line="240" w:lineRule="auto"/>
              <w:rPr>
                <w:rFonts w:ascii="Times New Roman" w:eastAsia="Times New Roman" w:hAnsi="Times New Roman" w:cs="Times New Roman"/>
                <w:sz w:val="24"/>
                <w:szCs w:val="24"/>
                <w:lang w:eastAsia="tr-TR"/>
              </w:rPr>
            </w:pPr>
          </w:p>
        </w:tc>
      </w:tr>
    </w:tbl>
    <w:p w:rsidR="00357C39" w:rsidRDefault="00357C39"/>
    <w:sectPr w:rsidR="00357C39" w:rsidSect="00C0706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6D"/>
    <w:rsid w:val="002B76FD"/>
    <w:rsid w:val="00357C39"/>
    <w:rsid w:val="003A479E"/>
    <w:rsid w:val="00B71304"/>
    <w:rsid w:val="00C07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6D"/>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70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6D"/>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7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ymakamlik@mentese.gov.tr" TargetMode="External"/><Relationship Id="rId5" Type="http://schemas.openxmlformats.org/officeDocument/2006/relationships/hyperlink" Target="mailto:ako&#231;yigit3@muhaseba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Faris Yıldırım</dc:creator>
  <cp:lastModifiedBy>PC</cp:lastModifiedBy>
  <cp:revision>3</cp:revision>
  <dcterms:created xsi:type="dcterms:W3CDTF">2022-09-08T08:35:00Z</dcterms:created>
  <dcterms:modified xsi:type="dcterms:W3CDTF">2022-09-15T08:54:00Z</dcterms:modified>
</cp:coreProperties>
</file>